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A04C23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A04C23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A04C23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4624E6B8" w:rsidR="00915836" w:rsidRPr="00AA7102" w:rsidRDefault="00A04C23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 w:rsidR="00916B91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 w:rsidR="00916B91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A04C23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Søknad om unntak fra reglement for økonomistyring i staten for bruk av kronekort - Høgskulen på Vestlandet</w:t>
          </w:r>
        </w:sdtContent>
      </w:sdt>
      <w:bookmarkEnd w:id="6"/>
    </w:p>
    <w:p w14:paraId="53F6BEED" w14:textId="51A7CBFD" w:rsidR="000C6214" w:rsidRPr="00AE104D" w:rsidRDefault="000C6214" w:rsidP="0090037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viser til Kunnskapsdepartementets (KD) søknad av 3. </w:t>
      </w:r>
      <w:r w:rsidR="00532CA4">
        <w:rPr>
          <w:rFonts w:ascii="Times New Roman" w:hAnsi="Times New Roman"/>
          <w:color w:val="000000" w:themeColor="text1"/>
          <w:sz w:val="24"/>
        </w:rPr>
        <w:t>november</w:t>
      </w:r>
      <w:r>
        <w:rPr>
          <w:rFonts w:ascii="Times New Roman" w:hAnsi="Times New Roman"/>
          <w:color w:val="000000" w:themeColor="text1"/>
          <w:sz w:val="24"/>
        </w:rPr>
        <w:t xml:space="preserve"> 2023 om unntak fra bestemmelser om økonomistyring i staten (bestemmelsene) punkt 3.7.1, slik at Høgsk</w:t>
      </w:r>
      <w:r w:rsidR="00532CA4">
        <w:rPr>
          <w:rFonts w:ascii="Times New Roman" w:hAnsi="Times New Roman"/>
          <w:color w:val="000000" w:themeColor="text1"/>
          <w:sz w:val="24"/>
        </w:rPr>
        <w:t>u</w:t>
      </w:r>
      <w:r>
        <w:rPr>
          <w:rFonts w:ascii="Times New Roman" w:hAnsi="Times New Roman"/>
          <w:color w:val="000000" w:themeColor="text1"/>
          <w:sz w:val="24"/>
        </w:rPr>
        <w:t xml:space="preserve">len </w:t>
      </w:r>
      <w:r w:rsidR="00532CA4">
        <w:rPr>
          <w:rFonts w:ascii="Times New Roman" w:hAnsi="Times New Roman"/>
          <w:color w:val="000000" w:themeColor="text1"/>
          <w:sz w:val="24"/>
        </w:rPr>
        <w:t xml:space="preserve">på Vestlandet </w:t>
      </w:r>
      <w:r>
        <w:rPr>
          <w:rFonts w:ascii="Times New Roman" w:hAnsi="Times New Roman"/>
          <w:color w:val="000000" w:themeColor="text1"/>
          <w:sz w:val="24"/>
        </w:rPr>
        <w:t>(</w:t>
      </w:r>
      <w:r w:rsidR="00532CA4">
        <w:rPr>
          <w:rFonts w:ascii="Times New Roman" w:hAnsi="Times New Roman"/>
          <w:color w:val="000000" w:themeColor="text1"/>
          <w:sz w:val="24"/>
        </w:rPr>
        <w:t>HVL</w:t>
      </w:r>
      <w:r>
        <w:rPr>
          <w:rFonts w:ascii="Times New Roman" w:hAnsi="Times New Roman"/>
          <w:color w:val="000000" w:themeColor="text1"/>
          <w:sz w:val="24"/>
        </w:rPr>
        <w:t>) kan</w:t>
      </w:r>
      <w:r w:rsidR="00095E89">
        <w:rPr>
          <w:rFonts w:ascii="Times New Roman" w:hAnsi="Times New Roman"/>
          <w:color w:val="000000" w:themeColor="text1"/>
          <w:sz w:val="24"/>
        </w:rPr>
        <w:t xml:space="preserve"> b</w:t>
      </w:r>
      <w:r w:rsidR="00095E89" w:rsidRPr="00095E89">
        <w:rPr>
          <w:rFonts w:ascii="Times New Roman" w:hAnsi="Times New Roman"/>
          <w:color w:val="000000" w:themeColor="text1"/>
          <w:sz w:val="24"/>
        </w:rPr>
        <w:t>enytte</w:t>
      </w:r>
      <w:r w:rsidR="00095E89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>
        <w:rPr>
          <w:rFonts w:ascii="Times New Roman" w:hAnsi="Times New Roman"/>
          <w:color w:val="000000" w:themeColor="text1"/>
          <w:sz w:val="24"/>
        </w:rPr>
        <w:t>kontantkort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til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bruk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for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utenlandske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studenter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og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tilsette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i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kortere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perioder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før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de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får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tildelt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916B91">
        <w:rPr>
          <w:rFonts w:ascii="Times New Roman" w:hAnsi="Times New Roman"/>
          <w:color w:val="000000" w:themeColor="text1"/>
          <w:sz w:val="24"/>
        </w:rPr>
        <w:t>D</w:t>
      </w:r>
      <w:r w:rsidR="00095E89" w:rsidRPr="00095E89">
        <w:rPr>
          <w:rFonts w:ascii="Times New Roman" w:hAnsi="Times New Roman"/>
          <w:color w:val="000000" w:themeColor="text1"/>
          <w:sz w:val="24"/>
        </w:rPr>
        <w:t>-nummer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og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kan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opprette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norsk</w:t>
      </w:r>
      <w:r w:rsidR="00900372">
        <w:rPr>
          <w:rFonts w:ascii="Times New Roman" w:hAnsi="Times New Roman"/>
          <w:color w:val="000000" w:themeColor="text1"/>
          <w:sz w:val="24"/>
        </w:rPr>
        <w:t xml:space="preserve"> </w:t>
      </w:r>
      <w:r w:rsidR="00095E89" w:rsidRPr="00095E89">
        <w:rPr>
          <w:rFonts w:ascii="Times New Roman" w:hAnsi="Times New Roman"/>
          <w:color w:val="000000" w:themeColor="text1"/>
          <w:sz w:val="24"/>
        </w:rPr>
        <w:t>bankkonto</w:t>
      </w:r>
      <w:r w:rsidR="00900372">
        <w:rPr>
          <w:rFonts w:ascii="Times New Roman" w:hAnsi="Times New Roman"/>
          <w:color w:val="000000" w:themeColor="text1"/>
          <w:sz w:val="24"/>
        </w:rPr>
        <w:t>.</w:t>
      </w:r>
    </w:p>
    <w:p w14:paraId="3C077BEA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629967B" w14:textId="40873DB0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BE67E5">
        <w:rPr>
          <w:rFonts w:ascii="Times New Roman" w:hAnsi="Times New Roman"/>
          <w:color w:val="000000" w:themeColor="text1"/>
          <w:sz w:val="24"/>
        </w:rPr>
        <w:t xml:space="preserve">HVL </w:t>
      </w:r>
      <w:r>
        <w:rPr>
          <w:rFonts w:ascii="Times New Roman" w:hAnsi="Times New Roman"/>
          <w:color w:val="000000" w:themeColor="text1"/>
          <w:sz w:val="24"/>
        </w:rPr>
        <w:t xml:space="preserve">unntak fra bestemmelsene punkt 3.7.1 frem til </w:t>
      </w:r>
      <w:r w:rsidR="00916B91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>31.</w:t>
      </w:r>
      <w:r w:rsidR="00916B91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desember 2028, under de forutsetninger som er omtalt nedenfor.</w:t>
      </w:r>
    </w:p>
    <w:p w14:paraId="047E9154" w14:textId="77777777" w:rsidR="000C6214" w:rsidRPr="00527F23" w:rsidRDefault="000C6214" w:rsidP="000C6214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5A9FABB6" w14:textId="787D2DAB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BE67E5">
        <w:rPr>
          <w:rFonts w:ascii="Times New Roman" w:hAnsi="Times New Roman"/>
          <w:color w:val="000000" w:themeColor="text1"/>
          <w:sz w:val="24"/>
        </w:rPr>
        <w:t xml:space="preserve">HVL </w:t>
      </w:r>
      <w:r>
        <w:rPr>
          <w:rFonts w:ascii="Times New Roman" w:hAnsi="Times New Roman"/>
          <w:color w:val="000000" w:themeColor="text1"/>
          <w:sz w:val="24"/>
        </w:rPr>
        <w:t xml:space="preserve">har behov for </w:t>
      </w:r>
      <w:r w:rsidRPr="00A80C4D">
        <w:rPr>
          <w:rFonts w:ascii="Times New Roman" w:hAnsi="Times New Roman"/>
          <w:color w:val="000000" w:themeColor="text1"/>
          <w:sz w:val="24"/>
        </w:rPr>
        <w:t>å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A80C4D">
        <w:rPr>
          <w:rFonts w:ascii="Times New Roman" w:hAnsi="Times New Roman"/>
          <w:color w:val="000000" w:themeColor="text1"/>
          <w:sz w:val="24"/>
        </w:rPr>
        <w:t>benytte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1F4EF5">
        <w:rPr>
          <w:rFonts w:ascii="Times New Roman" w:hAnsi="Times New Roman"/>
          <w:color w:val="000000" w:themeColor="text1"/>
          <w:sz w:val="24"/>
        </w:rPr>
        <w:t xml:space="preserve">kontantkort </w:t>
      </w:r>
      <w:r w:rsidR="001F4EF5" w:rsidRPr="00095E89">
        <w:rPr>
          <w:rFonts w:ascii="Times New Roman" w:hAnsi="Times New Roman"/>
          <w:color w:val="000000" w:themeColor="text1"/>
          <w:sz w:val="24"/>
        </w:rPr>
        <w:t>til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bruk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for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utenlandske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studenter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og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tilsette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i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kortere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perioder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før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de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får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tildelt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916B91">
        <w:rPr>
          <w:rFonts w:ascii="Times New Roman" w:hAnsi="Times New Roman"/>
          <w:color w:val="000000" w:themeColor="text1"/>
          <w:sz w:val="24"/>
        </w:rPr>
        <w:t>D</w:t>
      </w:r>
      <w:r w:rsidR="001F4EF5" w:rsidRPr="00095E89">
        <w:rPr>
          <w:rFonts w:ascii="Times New Roman" w:hAnsi="Times New Roman"/>
          <w:color w:val="000000" w:themeColor="text1"/>
          <w:sz w:val="24"/>
        </w:rPr>
        <w:t>-nummer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og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kan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opprette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norsk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bankkonto</w:t>
      </w:r>
      <w:r w:rsidR="001F4EF5">
        <w:rPr>
          <w:rFonts w:ascii="Times New Roman" w:hAnsi="Times New Roman"/>
          <w:color w:val="000000" w:themeColor="text1"/>
          <w:sz w:val="24"/>
        </w:rPr>
        <w:t>.</w:t>
      </w:r>
    </w:p>
    <w:p w14:paraId="3A8B5C41" w14:textId="77777777" w:rsidR="000C6214" w:rsidRPr="00527F23" w:rsidRDefault="000C6214" w:rsidP="000C6214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F5EFC1D" w14:textId="77777777" w:rsidR="000C6214" w:rsidRDefault="000C6214" w:rsidP="000C6214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49FA977C" w14:textId="77777777" w:rsidR="000C6214" w:rsidRPr="00AE0A4B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I henhold til bestemmelsene punkt 3.7.1 skal virksomhetens betalingsformidling i form av inn- og </w:t>
      </w:r>
    </w:p>
    <w:p w14:paraId="2D925DAB" w14:textId="77777777" w:rsidR="000C6214" w:rsidRPr="00AE0A4B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632038FE" w14:textId="77777777" w:rsidR="000C6214" w:rsidRPr="00AE0A4B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66375A3D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748DBA90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7C3B0F6F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00CC0F89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2F7CB823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4B45AD47" w14:textId="77777777" w:rsidR="003528DE" w:rsidRDefault="003528DE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3528DE">
        <w:rPr>
          <w:rFonts w:ascii="Times New Roman" w:hAnsi="Times New Roman"/>
          <w:color w:val="000000" w:themeColor="text1"/>
          <w:sz w:val="24"/>
        </w:rPr>
        <w:t>DFØ vurderer det slik at UiS må få unntak fra bestemmelsene punkt 3.7.1 for å kunne bruke kontantkort i samsvar med søknaden.</w:t>
      </w:r>
    </w:p>
    <w:p w14:paraId="43AD8468" w14:textId="6B2A27CC" w:rsidR="000C6214" w:rsidRPr="00527F23" w:rsidRDefault="000C6214" w:rsidP="000C6214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72BD71C7" w14:textId="58A99F0F" w:rsidR="000C6214" w:rsidRPr="00527F23" w:rsidRDefault="000C6214" w:rsidP="000C6214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Konklusjon – unntakssøknaden</w:t>
      </w:r>
      <w:r w:rsidR="00916B91">
        <w:rPr>
          <w:rFonts w:ascii="Times New Roman" w:hAnsi="Times New Roman"/>
          <w:b/>
          <w:bCs/>
          <w:color w:val="000000" w:themeColor="text1"/>
          <w:sz w:val="24"/>
        </w:rPr>
        <w:t xml:space="preserve"> innvilges</w:t>
      </w:r>
    </w:p>
    <w:p w14:paraId="68C2E3FD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17B15520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91B7BE7" w14:textId="144FF9D0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innvilger unntak fra bestemmelsene punkt 3.7.1, slik at </w:t>
      </w:r>
      <w:r w:rsidR="00BE67E5">
        <w:rPr>
          <w:rFonts w:ascii="Times New Roman" w:hAnsi="Times New Roman"/>
          <w:color w:val="000000" w:themeColor="text1"/>
          <w:sz w:val="24"/>
        </w:rPr>
        <w:t xml:space="preserve">HVL </w:t>
      </w:r>
      <w:r>
        <w:rPr>
          <w:rFonts w:ascii="Times New Roman" w:hAnsi="Times New Roman"/>
          <w:color w:val="000000" w:themeColor="text1"/>
          <w:sz w:val="24"/>
        </w:rPr>
        <w:t xml:space="preserve">i tråd med søknaden fra KD kan </w:t>
      </w:r>
      <w:r w:rsidR="001F4EF5" w:rsidRPr="00A80C4D">
        <w:rPr>
          <w:rFonts w:ascii="Times New Roman" w:hAnsi="Times New Roman"/>
          <w:color w:val="000000" w:themeColor="text1"/>
          <w:sz w:val="24"/>
        </w:rPr>
        <w:t>benytte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kontantkort </w:t>
      </w:r>
      <w:r w:rsidR="001F4EF5" w:rsidRPr="00095E89">
        <w:rPr>
          <w:rFonts w:ascii="Times New Roman" w:hAnsi="Times New Roman"/>
          <w:color w:val="000000" w:themeColor="text1"/>
          <w:sz w:val="24"/>
        </w:rPr>
        <w:t>til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bruk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for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utenlandske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studenter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og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tilsette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i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kortere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perioder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før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de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får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tildelt</w:t>
      </w:r>
      <w:r w:rsidR="00951A94">
        <w:rPr>
          <w:rFonts w:ascii="Times New Roman" w:hAnsi="Times New Roman"/>
          <w:color w:val="000000" w:themeColor="text1"/>
          <w:sz w:val="24"/>
        </w:rPr>
        <w:t xml:space="preserve"> </w:t>
      </w:r>
      <w:r w:rsidR="00951A94">
        <w:rPr>
          <w:rFonts w:ascii="Times New Roman" w:hAnsi="Times New Roman"/>
          <w:color w:val="000000" w:themeColor="text1"/>
          <w:sz w:val="24"/>
        </w:rPr>
        <w:lastRenderedPageBreak/>
        <w:t>D</w:t>
      </w:r>
      <w:r w:rsidR="001F4EF5" w:rsidRPr="00095E89">
        <w:rPr>
          <w:rFonts w:ascii="Times New Roman" w:hAnsi="Times New Roman"/>
          <w:color w:val="000000" w:themeColor="text1"/>
          <w:sz w:val="24"/>
        </w:rPr>
        <w:t>-nummer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og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kan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opprette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norsk</w:t>
      </w:r>
      <w:r w:rsidR="001F4EF5">
        <w:rPr>
          <w:rFonts w:ascii="Times New Roman" w:hAnsi="Times New Roman"/>
          <w:color w:val="000000" w:themeColor="text1"/>
          <w:sz w:val="24"/>
        </w:rPr>
        <w:t xml:space="preserve"> </w:t>
      </w:r>
      <w:r w:rsidR="001F4EF5" w:rsidRPr="00095E89">
        <w:rPr>
          <w:rFonts w:ascii="Times New Roman" w:hAnsi="Times New Roman"/>
          <w:color w:val="000000" w:themeColor="text1"/>
          <w:sz w:val="24"/>
        </w:rPr>
        <w:t>bankkonto</w:t>
      </w:r>
      <w:r w:rsidR="001F4EF5">
        <w:rPr>
          <w:rFonts w:ascii="Times New Roman" w:hAnsi="Times New Roman"/>
          <w:color w:val="000000" w:themeColor="text1"/>
          <w:sz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</w:rPr>
        <w:t xml:space="preserve">Unntaket fra bestemmelsene gjelder så lenge det er behov for å benytte kontantkort, men ikke utover 31. desember 2028. </w:t>
      </w:r>
    </w:p>
    <w:p w14:paraId="7E6D0722" w14:textId="77777777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37B7A8BA" w14:textId="0C6F9301" w:rsidR="000C6214" w:rsidRDefault="000C6214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BE67E5">
        <w:rPr>
          <w:rFonts w:ascii="Times New Roman" w:hAnsi="Times New Roman"/>
          <w:color w:val="000000" w:themeColor="text1"/>
          <w:sz w:val="24"/>
        </w:rPr>
        <w:t xml:space="preserve">HVL </w:t>
      </w:r>
      <w:r>
        <w:rPr>
          <w:rFonts w:ascii="Times New Roman" w:hAnsi="Times New Roman"/>
          <w:color w:val="000000" w:themeColor="text1"/>
          <w:sz w:val="24"/>
        </w:rPr>
        <w:t>vil følge rutiner i samsvar med DFØs veiledningsnotat for bruk av kontantkort/kronekort i staten.</w:t>
      </w:r>
    </w:p>
    <w:p w14:paraId="36B7F259" w14:textId="77777777" w:rsidR="001F4EF5" w:rsidRDefault="001F4EF5" w:rsidP="000C6214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BD0A756" w14:textId="77777777" w:rsidR="000C6214" w:rsidRDefault="000C6214" w:rsidP="000C6214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2EB057D3" w14:textId="77777777" w:rsidR="000C6214" w:rsidRDefault="000C6214" w:rsidP="000C6214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D2432A">
        <w:rPr>
          <w:rFonts w:ascii="Times New Roman" w:hAnsi="Times New Roman"/>
        </w:rPr>
        <w:t>Thuan Tande-Pham</w:t>
      </w:r>
      <w:r>
        <w:rPr>
          <w:rFonts w:ascii="Times New Roman" w:hAnsi="Times New Roman"/>
        </w:rPr>
        <w:t xml:space="preserve"> </w:t>
      </w:r>
    </w:p>
    <w:p w14:paraId="3E25FB5D" w14:textId="77777777" w:rsidR="000C6214" w:rsidRDefault="00A04C23" w:rsidP="000C6214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6D153FEE7CAF45A29DB84E41C8CF162F"/>
          </w:placeholder>
          <w:dataBinding w:xpath="/document/body/Soa_Tittel" w:storeItemID="{0FBA823F-D461-43B5-BAC3-A36A72024F54}"/>
          <w:text/>
        </w:sdtPr>
        <w:sdtEndPr/>
        <w:sdtContent>
          <w:bookmarkStart w:id="7" w:name="Soa_Tittel"/>
          <w:r w:rsidR="000C6214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24E6FF33" w14:textId="77777777" w:rsidR="000C5E6E" w:rsidRDefault="000C6214" w:rsidP="000C5E6E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2F63A5">
        <w:rPr>
          <w:rFonts w:ascii="Times New Roman" w:hAnsi="Times New Roman"/>
        </w:rPr>
        <w:t>Cecilie Bugge-Asperheim</w:t>
      </w:r>
      <w:bookmarkStart w:id="8" w:name="Sse_Tittel"/>
    </w:p>
    <w:p w14:paraId="3A4B671B" w14:textId="2008FBF4" w:rsidR="00AA7102" w:rsidRPr="000C5E6E" w:rsidRDefault="000C5E6E" w:rsidP="000C5E6E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fung. </w:t>
      </w:r>
      <w:r w:rsidR="000C6214">
        <w:rPr>
          <w:rFonts w:ascii="Times New Roman" w:hAnsi="Times New Roman"/>
        </w:rPr>
        <w:t>seksjonssjef</w:t>
      </w:r>
      <w:bookmarkEnd w:id="8"/>
    </w:p>
    <w:p w14:paraId="79BF585D" w14:textId="77777777" w:rsidR="003801D8" w:rsidRDefault="003801D8">
      <w:pPr>
        <w:pStyle w:val="Brdtekst"/>
      </w:pPr>
    </w:p>
    <w:p w14:paraId="49836E74" w14:textId="77777777" w:rsidR="0007175D" w:rsidRDefault="0007175D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5AD5" w14:textId="77777777" w:rsidR="00E628F3" w:rsidRDefault="00E628F3">
      <w:r>
        <w:separator/>
      </w:r>
    </w:p>
  </w:endnote>
  <w:endnote w:type="continuationSeparator" w:id="0">
    <w:p w14:paraId="25B5C0CC" w14:textId="77777777" w:rsidR="00E628F3" w:rsidRDefault="00E6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E213" w14:textId="77777777" w:rsidR="00E628F3" w:rsidRDefault="00E628F3">
      <w:r>
        <w:separator/>
      </w:r>
    </w:p>
  </w:footnote>
  <w:footnote w:type="continuationSeparator" w:id="0">
    <w:p w14:paraId="0BFE710B" w14:textId="77777777" w:rsidR="00E628F3" w:rsidRDefault="00E6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A04C23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A04C23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22.11.2023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A04C23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23.11.2023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A04C23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653FEAC0" w:rsidR="00F1079A" w:rsidRDefault="00A04C23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EndPr/>
            <w:sdtContent>
              <w:bookmarkStart w:id="13" w:name="Sdm_AMReferanse"/>
              <w:r w:rsidR="00916B91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A04C23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23/1374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F35E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4AE7"/>
    <w:multiLevelType w:val="hybridMultilevel"/>
    <w:tmpl w:val="7AD24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953026">
    <w:abstractNumId w:val="1"/>
  </w:num>
  <w:num w:numId="2" w16cid:durableId="1785342575">
    <w:abstractNumId w:val="2"/>
  </w:num>
  <w:num w:numId="3" w16cid:durableId="109015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460D4"/>
    <w:rsid w:val="00061202"/>
    <w:rsid w:val="00061713"/>
    <w:rsid w:val="00066F14"/>
    <w:rsid w:val="0007175D"/>
    <w:rsid w:val="00075C93"/>
    <w:rsid w:val="00095E89"/>
    <w:rsid w:val="000A3520"/>
    <w:rsid w:val="000C5E6E"/>
    <w:rsid w:val="000C6214"/>
    <w:rsid w:val="000D2905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8298C"/>
    <w:rsid w:val="001F4EF5"/>
    <w:rsid w:val="001F684A"/>
    <w:rsid w:val="00225F15"/>
    <w:rsid w:val="00242971"/>
    <w:rsid w:val="00243C7C"/>
    <w:rsid w:val="00246BD9"/>
    <w:rsid w:val="00250354"/>
    <w:rsid w:val="00264A97"/>
    <w:rsid w:val="00274027"/>
    <w:rsid w:val="0029493A"/>
    <w:rsid w:val="002A42D6"/>
    <w:rsid w:val="002B0E61"/>
    <w:rsid w:val="002B160B"/>
    <w:rsid w:val="002C6E58"/>
    <w:rsid w:val="002E2374"/>
    <w:rsid w:val="002F2A28"/>
    <w:rsid w:val="0030762B"/>
    <w:rsid w:val="00314EB0"/>
    <w:rsid w:val="003528DE"/>
    <w:rsid w:val="003575F7"/>
    <w:rsid w:val="003710AD"/>
    <w:rsid w:val="003801D8"/>
    <w:rsid w:val="003820F2"/>
    <w:rsid w:val="003A3D8E"/>
    <w:rsid w:val="003B3D48"/>
    <w:rsid w:val="003B43ED"/>
    <w:rsid w:val="003B5A04"/>
    <w:rsid w:val="003B72BC"/>
    <w:rsid w:val="003D182D"/>
    <w:rsid w:val="003E2497"/>
    <w:rsid w:val="003F3995"/>
    <w:rsid w:val="00412179"/>
    <w:rsid w:val="00432032"/>
    <w:rsid w:val="004463F5"/>
    <w:rsid w:val="0044781A"/>
    <w:rsid w:val="00455C23"/>
    <w:rsid w:val="004568DD"/>
    <w:rsid w:val="00470935"/>
    <w:rsid w:val="004902BD"/>
    <w:rsid w:val="004916EB"/>
    <w:rsid w:val="00494FAE"/>
    <w:rsid w:val="004E19BD"/>
    <w:rsid w:val="00527F23"/>
    <w:rsid w:val="00532CA4"/>
    <w:rsid w:val="00543BBD"/>
    <w:rsid w:val="005546C0"/>
    <w:rsid w:val="00560B94"/>
    <w:rsid w:val="00564C24"/>
    <w:rsid w:val="00565EA0"/>
    <w:rsid w:val="00572AFC"/>
    <w:rsid w:val="005A15E4"/>
    <w:rsid w:val="005A6630"/>
    <w:rsid w:val="005B631E"/>
    <w:rsid w:val="005C2B85"/>
    <w:rsid w:val="005C4758"/>
    <w:rsid w:val="005D257A"/>
    <w:rsid w:val="00616046"/>
    <w:rsid w:val="006242F5"/>
    <w:rsid w:val="006252C1"/>
    <w:rsid w:val="006378EC"/>
    <w:rsid w:val="00661F8B"/>
    <w:rsid w:val="00690697"/>
    <w:rsid w:val="006A2EC4"/>
    <w:rsid w:val="006D0A35"/>
    <w:rsid w:val="006D295D"/>
    <w:rsid w:val="006E17B4"/>
    <w:rsid w:val="006F48BA"/>
    <w:rsid w:val="007009AC"/>
    <w:rsid w:val="007347CD"/>
    <w:rsid w:val="00746BD1"/>
    <w:rsid w:val="0075430A"/>
    <w:rsid w:val="00762C3A"/>
    <w:rsid w:val="007D2B1A"/>
    <w:rsid w:val="00811BA6"/>
    <w:rsid w:val="00814CE7"/>
    <w:rsid w:val="008239C4"/>
    <w:rsid w:val="008353DF"/>
    <w:rsid w:val="00836E43"/>
    <w:rsid w:val="0086111E"/>
    <w:rsid w:val="008657C4"/>
    <w:rsid w:val="00885D9C"/>
    <w:rsid w:val="008A05A9"/>
    <w:rsid w:val="009001E6"/>
    <w:rsid w:val="00900372"/>
    <w:rsid w:val="00915836"/>
    <w:rsid w:val="00916B91"/>
    <w:rsid w:val="00923F74"/>
    <w:rsid w:val="00946D57"/>
    <w:rsid w:val="00951A94"/>
    <w:rsid w:val="00956869"/>
    <w:rsid w:val="00963990"/>
    <w:rsid w:val="009643DE"/>
    <w:rsid w:val="00977A3E"/>
    <w:rsid w:val="009A32A7"/>
    <w:rsid w:val="009B1339"/>
    <w:rsid w:val="009B6F93"/>
    <w:rsid w:val="009C3B32"/>
    <w:rsid w:val="009C412C"/>
    <w:rsid w:val="009D1034"/>
    <w:rsid w:val="009D4154"/>
    <w:rsid w:val="009E23A9"/>
    <w:rsid w:val="00A04C23"/>
    <w:rsid w:val="00A05178"/>
    <w:rsid w:val="00A42F07"/>
    <w:rsid w:val="00A46244"/>
    <w:rsid w:val="00A55C8F"/>
    <w:rsid w:val="00A8794B"/>
    <w:rsid w:val="00A94691"/>
    <w:rsid w:val="00AA2494"/>
    <w:rsid w:val="00AA7102"/>
    <w:rsid w:val="00AD1311"/>
    <w:rsid w:val="00AD5E09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7470"/>
    <w:rsid w:val="00BE67E5"/>
    <w:rsid w:val="00C05A03"/>
    <w:rsid w:val="00C07C7A"/>
    <w:rsid w:val="00C24122"/>
    <w:rsid w:val="00C277C1"/>
    <w:rsid w:val="00C5147E"/>
    <w:rsid w:val="00C6163D"/>
    <w:rsid w:val="00C6334E"/>
    <w:rsid w:val="00C70D8B"/>
    <w:rsid w:val="00C80871"/>
    <w:rsid w:val="00C94754"/>
    <w:rsid w:val="00CB372D"/>
    <w:rsid w:val="00CC3933"/>
    <w:rsid w:val="00CD294B"/>
    <w:rsid w:val="00CD41FB"/>
    <w:rsid w:val="00D015FE"/>
    <w:rsid w:val="00D03F26"/>
    <w:rsid w:val="00D05E7B"/>
    <w:rsid w:val="00D14C1F"/>
    <w:rsid w:val="00D276EE"/>
    <w:rsid w:val="00D56DF5"/>
    <w:rsid w:val="00D65E77"/>
    <w:rsid w:val="00D7328B"/>
    <w:rsid w:val="00D822F1"/>
    <w:rsid w:val="00D922CC"/>
    <w:rsid w:val="00D95FA0"/>
    <w:rsid w:val="00DA3F7B"/>
    <w:rsid w:val="00DC129B"/>
    <w:rsid w:val="00DE1797"/>
    <w:rsid w:val="00DE236D"/>
    <w:rsid w:val="00DE7D96"/>
    <w:rsid w:val="00DF2232"/>
    <w:rsid w:val="00E01AD9"/>
    <w:rsid w:val="00E20C62"/>
    <w:rsid w:val="00E628F3"/>
    <w:rsid w:val="00E7020B"/>
    <w:rsid w:val="00E84F51"/>
    <w:rsid w:val="00E84FE6"/>
    <w:rsid w:val="00E94581"/>
    <w:rsid w:val="00E961BC"/>
    <w:rsid w:val="00EA4C40"/>
    <w:rsid w:val="00EA761A"/>
    <w:rsid w:val="00EB576F"/>
    <w:rsid w:val="00EE458D"/>
    <w:rsid w:val="00EF229F"/>
    <w:rsid w:val="00EF6D31"/>
    <w:rsid w:val="00F05267"/>
    <w:rsid w:val="00F1079A"/>
    <w:rsid w:val="00F118E4"/>
    <w:rsid w:val="00F13A2D"/>
    <w:rsid w:val="00F42444"/>
    <w:rsid w:val="00F44B81"/>
    <w:rsid w:val="00F529DB"/>
    <w:rsid w:val="00F755DC"/>
    <w:rsid w:val="00F84727"/>
    <w:rsid w:val="00F860A5"/>
    <w:rsid w:val="00F86665"/>
    <w:rsid w:val="00FB5D0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0C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kjeg\OneDrive%20-%20DFO\Dokumenter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153FEE7CAF45A29DB84E41C8CF16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30341D-4841-4E40-AC90-87809744B7BC}"/>
      </w:docPartPr>
      <w:docPartBody>
        <w:p w:rsidR="00FF4439" w:rsidRDefault="00640ABB" w:rsidP="00640ABB">
          <w:pPr>
            <w:pStyle w:val="6D153FEE7CAF45A29DB84E41C8CF162F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B6AE1"/>
    <w:rsid w:val="002072D0"/>
    <w:rsid w:val="00457AC4"/>
    <w:rsid w:val="004F08F3"/>
    <w:rsid w:val="005327E0"/>
    <w:rsid w:val="005E5E1F"/>
    <w:rsid w:val="00640ABB"/>
    <w:rsid w:val="007157D3"/>
    <w:rsid w:val="007813EA"/>
    <w:rsid w:val="00865366"/>
    <w:rsid w:val="00876C94"/>
    <w:rsid w:val="009C5098"/>
    <w:rsid w:val="00A07632"/>
    <w:rsid w:val="00AD0765"/>
    <w:rsid w:val="00AD1251"/>
    <w:rsid w:val="00B17116"/>
    <w:rsid w:val="00B73545"/>
    <w:rsid w:val="00CA3212"/>
    <w:rsid w:val="00DC36EB"/>
    <w:rsid w:val="00E14529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0ABB"/>
    <w:rPr>
      <w:color w:val="808080"/>
    </w:rPr>
  </w:style>
  <w:style w:type="paragraph" w:customStyle="1" w:styleId="6D153FEE7CAF45A29DB84E41C8CF162F">
    <w:name w:val="6D153FEE7CAF45A29DB84E41C8CF162F"/>
    <w:rsid w:val="00640ABB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dm_AMNavn>Kunnskapsdepartementet</Sdm_AMNavn>
    <Soa_Tittel>avdelingsdirektør</Soa_Tittel>
    <Spg_paragrafID> </Spg_paragrafID>
    <Sdo_Tittel>Søknad om unntak fra reglement for økonomistyring i staten for bruk av kronekort - Høgskulen på Vestlandet</Sdo_Tittel>
    <Sdm_AMAdr>Postboks 8119 Dep</Sdm_AMAdr>
    <Sdm_AMPostNr>0032</Sdm_AMPostNr>
    <Sdm_AMPoststed>Oslo</Sdm_AMPoststed>
    <Sse_Tittel>seksjonssjef</Sse_Tittel>
    <Sgr_beskrivelse> </Sgr_beskrivelse>
  </body>
  <footer/>
  <properties>
    <docs>
      <doc>
        <sdm_sdfid>140200</sdm_sdfid>
        <Sdm_AMAdr>Postboks 8119 Dep</Sdm_AMAdr>
        <sdm_watermark/>
        <Sdm_AMPoststed>Oslo</Sdm_AMPoststed>
        <Sdm_AMPostNr>0032</Sdm_AMPostNr>
        <Sdm_AMNavn>Kunnskapsdepartementet</Sdm_AMNavn>
        <Sdm_AMReferanse/>
      </doc>
    </docs>
    <templateURI>docx</templateURI>
    <mergeMode>MergeOne</mergeMode>
    <websakInfo>
      <fletteDato>24.11.2023</fletteDato>
      <sakid>2021004349</sakid>
      <jpid>2021032765</jpid>
      <filUnique>-585</filUnique>
      <filChecksumFørFlett>e83XtzFs306s/pacIdVrdA==</filChecksumFørFlett>
      <erHoveddokument>True</erHoveddokument>
      <dcTitle>Søknad om unntak fra reglement for økonomistyring i staten for bruk av kronekort - Høgskulen på Vestlandet</dcTitle>
    </websakInfo>
    <showHiddenMark>False</showHiddenMark>
    <mutualMergeSupport>False</mutualMergeSupport>
    <language/>
  </properties>
  <header>
    <Sdo_DokDato>23.11.2023</Sdo_DokDato>
    <Sdo_SvarPaaDokDato>22.11.2023</Sdo_SvarPaaDokDato>
    <Sdo_DokNr>2</Sdo_DokNr>
    <Sbr_Tlf>932 42 706</Sbr_Tlf>
    <Sdm_AMReferanse> </Sdm_AMReferanse>
    <Sas_ArkivSakID>23/1374</Sas_ArkivSakID>
    <Sbr_Navn>Ketil Nagel Eger</Sbr_Navn>
  </header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44</TotalTime>
  <Pages>2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unntak fra reglement for økonomistyring i staten for bruk av kronekort - Høgskulen på Vestlandet</dc:title>
  <dc:creator>0-oave</dc:creator>
  <cp:lastModifiedBy>Cecilie Bugge-Asperheim</cp:lastModifiedBy>
  <cp:revision>25</cp:revision>
  <cp:lastPrinted>2018-04-20T07:45:00Z</cp:lastPrinted>
  <dcterms:created xsi:type="dcterms:W3CDTF">2012-03-26T09:50:00Z</dcterms:created>
  <dcterms:modified xsi:type="dcterms:W3CDTF">2023-11-24T08:26:00Z</dcterms:modified>
</cp:coreProperties>
</file>